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ОАО «НГК «Славнефть» с целью заключения договора оказания услуг </w:t>
      </w:r>
      <w:r w:rsidR="00136CEF">
        <w:rPr>
          <w:rFonts w:cs="Arial"/>
          <w:szCs w:val="22"/>
        </w:rPr>
        <w:t>по проведению специальной оценки условий труда</w:t>
      </w:r>
      <w:r w:rsidRPr="00BA5AEC">
        <w:rPr>
          <w:rFonts w:cs="Arial"/>
          <w:szCs w:val="22"/>
        </w:rPr>
        <w:t xml:space="preserve"> 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BA5AEC" w:rsidRDefault="00322003" w:rsidP="001E105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</w:p>
        </w:tc>
        <w:tc>
          <w:tcPr>
            <w:tcW w:w="3402" w:type="dxa"/>
          </w:tcPr>
          <w:p w:rsidR="00322003" w:rsidRPr="001E1050" w:rsidRDefault="001E1050" w:rsidP="001E1050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1E1050">
              <w:rPr>
                <w:rFonts w:cs="Arial"/>
                <w:b/>
                <w:sz w:val="20"/>
                <w:szCs w:val="20"/>
              </w:rPr>
              <w:t>П</w:t>
            </w:r>
            <w:r w:rsidRPr="001E1050">
              <w:rPr>
                <w:rFonts w:cs="Arial"/>
                <w:b/>
                <w:sz w:val="20"/>
                <w:szCs w:val="20"/>
              </w:rPr>
              <w:t>роведени</w:t>
            </w:r>
            <w:r w:rsidRPr="001E1050">
              <w:rPr>
                <w:rFonts w:cs="Arial"/>
                <w:b/>
                <w:sz w:val="20"/>
                <w:szCs w:val="20"/>
              </w:rPr>
              <w:t>е</w:t>
            </w:r>
            <w:r w:rsidRPr="001E1050">
              <w:rPr>
                <w:rFonts w:cs="Arial"/>
                <w:b/>
                <w:sz w:val="20"/>
                <w:szCs w:val="20"/>
              </w:rPr>
              <w:t xml:space="preserve"> специальной оценки условий труда</w:t>
            </w:r>
          </w:p>
        </w:tc>
      </w:tr>
      <w:tr w:rsidR="00322003" w:rsidRPr="00BA5AEC" w:rsidTr="00343C29">
        <w:trPr>
          <w:trHeight w:val="329"/>
        </w:trPr>
        <w:tc>
          <w:tcPr>
            <w:tcW w:w="6804" w:type="dxa"/>
          </w:tcPr>
          <w:p w:rsidR="00322003" w:rsidRPr="00BA5AEC" w:rsidRDefault="001E1050" w:rsidP="001E1050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3402" w:type="dxa"/>
          </w:tcPr>
          <w:p w:rsidR="00322003" w:rsidRPr="00BA5AEC" w:rsidRDefault="001E1050" w:rsidP="001E105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 01.0</w:t>
            </w:r>
            <w:r>
              <w:rPr>
                <w:rFonts w:cs="Arial"/>
                <w:sz w:val="20"/>
                <w:szCs w:val="20"/>
              </w:rPr>
              <w:t>9</w:t>
            </w:r>
            <w:r>
              <w:rPr>
                <w:rFonts w:cs="Arial"/>
                <w:sz w:val="20"/>
                <w:szCs w:val="20"/>
              </w:rPr>
              <w:t xml:space="preserve">.2016 по </w:t>
            </w:r>
            <w:r>
              <w:rPr>
                <w:rFonts w:cs="Arial"/>
                <w:sz w:val="20"/>
                <w:szCs w:val="20"/>
              </w:rPr>
              <w:t>01</w:t>
            </w:r>
            <w:r>
              <w:rPr>
                <w:rFonts w:cs="Arial"/>
                <w:sz w:val="20"/>
                <w:szCs w:val="20"/>
              </w:rPr>
              <w:t>.</w:t>
            </w:r>
            <w:r>
              <w:rPr>
                <w:rFonts w:cs="Arial"/>
                <w:sz w:val="20"/>
                <w:szCs w:val="20"/>
              </w:rPr>
              <w:t>11</w:t>
            </w:r>
            <w:r>
              <w:rPr>
                <w:rFonts w:cs="Arial"/>
                <w:sz w:val="20"/>
                <w:szCs w:val="20"/>
              </w:rPr>
              <w:t>.201</w:t>
            </w:r>
            <w:r>
              <w:rPr>
                <w:rFonts w:cs="Arial"/>
                <w:sz w:val="20"/>
                <w:szCs w:val="20"/>
              </w:rPr>
              <w:t>6</w:t>
            </w: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BA5AEC" w:rsidRDefault="001E1050" w:rsidP="001E1050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Общий страховой взнос по договору, руб.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343C29">
        <w:trPr>
          <w:trHeight w:val="269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E1050" w:rsidRPr="00BA5AEC" w:rsidTr="00343C29">
        <w:trPr>
          <w:trHeight w:val="198"/>
        </w:trPr>
        <w:tc>
          <w:tcPr>
            <w:tcW w:w="6804" w:type="dxa"/>
          </w:tcPr>
          <w:p w:rsidR="001E1050" w:rsidRPr="00136CEF" w:rsidRDefault="001E1050" w:rsidP="00136CE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&lt;</w:t>
            </w:r>
            <w:r>
              <w:rPr>
                <w:rFonts w:cs="Arial"/>
                <w:sz w:val="20"/>
                <w:szCs w:val="20"/>
              </w:rPr>
              <w:t>Условия оплаты</w:t>
            </w:r>
            <w:r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3402" w:type="dxa"/>
          </w:tcPr>
          <w:p w:rsidR="001E1050" w:rsidRPr="00136CEF" w:rsidRDefault="001E1050" w:rsidP="005C542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Оплат</w:t>
            </w:r>
            <w:r>
              <w:rPr>
                <w:rFonts w:cs="Arial"/>
                <w:sz w:val="20"/>
                <w:szCs w:val="20"/>
              </w:rPr>
              <w:t>а</w:t>
            </w:r>
            <w:r w:rsidRPr="000740CA">
              <w:rPr>
                <w:rFonts w:cs="Arial"/>
                <w:sz w:val="20"/>
                <w:szCs w:val="20"/>
              </w:rPr>
              <w:t xml:space="preserve"> услуг в течение 10 (десяти) рабочих дней после подписания акта выполненных услуг и предоставления отчетной документации по каждому этапу</w:t>
            </w:r>
          </w:p>
        </w:tc>
      </w:tr>
      <w:tr w:rsidR="001E1050" w:rsidRPr="00BA5AEC" w:rsidTr="00343C29">
        <w:trPr>
          <w:trHeight w:val="239"/>
        </w:trPr>
        <w:tc>
          <w:tcPr>
            <w:tcW w:w="6804" w:type="dxa"/>
          </w:tcPr>
          <w:p w:rsidR="001E1050" w:rsidRPr="00BA5AEC" w:rsidRDefault="001E1050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3402" w:type="dxa"/>
          </w:tcPr>
          <w:p w:rsidR="001E1050" w:rsidRPr="00BA5AEC" w:rsidRDefault="001E1050" w:rsidP="001E105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Согласие принять условия типового договора и подписать его без протокола разногласий</w:t>
            </w:r>
          </w:p>
        </w:tc>
      </w:tr>
    </w:tbl>
    <w:p w:rsidR="001E1050" w:rsidRDefault="001E1050" w:rsidP="001E1050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может быть акцептовано до </w:t>
      </w:r>
      <w:r w:rsidR="001E1050">
        <w:rPr>
          <w:rFonts w:cs="Arial"/>
          <w:szCs w:val="22"/>
        </w:rPr>
        <w:t>10.07.2016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</w:t>
      </w:r>
      <w:bookmarkStart w:id="0" w:name="_GoBack"/>
      <w:bookmarkEnd w:id="0"/>
      <w:r w:rsidRPr="00BA5AEC">
        <w:rPr>
          <w:rFonts w:cs="Arial"/>
          <w:szCs w:val="22"/>
        </w:rPr>
        <w:t>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136CEF"/>
    <w:rsid w:val="001E1050"/>
    <w:rsid w:val="00322003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5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Волков Евгений Алексеевич</cp:lastModifiedBy>
  <cp:revision>3</cp:revision>
  <dcterms:created xsi:type="dcterms:W3CDTF">2015-09-04T08:14:00Z</dcterms:created>
  <dcterms:modified xsi:type="dcterms:W3CDTF">2016-06-09T13:07:00Z</dcterms:modified>
</cp:coreProperties>
</file>